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D66F" w14:textId="0E857959" w:rsidR="00BE33C9" w:rsidRPr="008F7465" w:rsidRDefault="00C47FD1" w:rsidP="008F7465">
      <w:pPr>
        <w:pStyle w:val="Month"/>
        <w:jc w:val="center"/>
        <w:rPr>
          <w:color w:val="D60E72" w:themeColor="accent4" w:themeShade="BF"/>
          <w:sz w:val="40"/>
          <w:szCs w:val="2"/>
        </w:rPr>
      </w:pPr>
      <w:r w:rsidRPr="008F7465">
        <w:rPr>
          <w:sz w:val="40"/>
          <w:szCs w:val="2"/>
        </w:rPr>
        <w:fldChar w:fldCharType="begin"/>
      </w:r>
      <w:r w:rsidRPr="008F7465">
        <w:rPr>
          <w:sz w:val="40"/>
          <w:szCs w:val="2"/>
        </w:rPr>
        <w:instrText xml:space="preserve"> DOCVARIABLE  MonthStart \@ MMM \* MERGEFORMAT </w:instrText>
      </w:r>
      <w:r w:rsidRPr="008F7465">
        <w:rPr>
          <w:sz w:val="40"/>
          <w:szCs w:val="2"/>
        </w:rPr>
        <w:fldChar w:fldCharType="separate"/>
      </w:r>
      <w:r w:rsidR="008F7465" w:rsidRPr="008F7465">
        <w:rPr>
          <w:sz w:val="40"/>
          <w:szCs w:val="2"/>
        </w:rPr>
        <w:t>Jan</w:t>
      </w:r>
      <w:r w:rsidRPr="008F7465">
        <w:rPr>
          <w:sz w:val="40"/>
          <w:szCs w:val="2"/>
        </w:rPr>
        <w:fldChar w:fldCharType="end"/>
      </w:r>
      <w:r w:rsidR="008F7465" w:rsidRPr="008F7465">
        <w:rPr>
          <w:sz w:val="40"/>
          <w:szCs w:val="2"/>
        </w:rPr>
        <w:t>uary AM Snack</w:t>
      </w:r>
      <w:r w:rsidR="00D87EB1">
        <w:rPr>
          <w:sz w:val="40"/>
          <w:szCs w:val="2"/>
        </w:rPr>
        <w:t xml:space="preserve"> </w:t>
      </w:r>
      <w:r w:rsidRPr="008F7465">
        <w:rPr>
          <w:rStyle w:val="Emphasis"/>
          <w:color w:val="D60E72" w:themeColor="accent4" w:themeShade="BF"/>
          <w:sz w:val="40"/>
          <w:szCs w:val="2"/>
        </w:rPr>
        <w:fldChar w:fldCharType="begin"/>
      </w:r>
      <w:r w:rsidRPr="008F7465">
        <w:rPr>
          <w:rStyle w:val="Emphasis"/>
          <w:color w:val="D60E72" w:themeColor="accent4" w:themeShade="BF"/>
          <w:sz w:val="40"/>
          <w:szCs w:val="2"/>
        </w:rPr>
        <w:instrText xml:space="preserve"> DOCVARIABLE  MonthStart \@  yyyy   \* MERGEFORMAT </w:instrText>
      </w:r>
      <w:r w:rsidRPr="008F7465">
        <w:rPr>
          <w:rStyle w:val="Emphasis"/>
          <w:color w:val="D60E72" w:themeColor="accent4" w:themeShade="BF"/>
          <w:sz w:val="40"/>
          <w:szCs w:val="2"/>
        </w:rPr>
        <w:fldChar w:fldCharType="separate"/>
      </w:r>
      <w:r w:rsidR="008F7465" w:rsidRPr="008F7465">
        <w:rPr>
          <w:rStyle w:val="Emphasis"/>
          <w:color w:val="D60E72" w:themeColor="accent4" w:themeShade="BF"/>
          <w:sz w:val="40"/>
          <w:szCs w:val="2"/>
        </w:rPr>
        <w:t>2020</w:t>
      </w:r>
      <w:r w:rsidRPr="008F7465">
        <w:rPr>
          <w:rStyle w:val="Emphasis"/>
          <w:color w:val="D60E72" w:themeColor="accent4" w:themeShade="BF"/>
          <w:sz w:val="40"/>
          <w:szCs w:val="2"/>
        </w:rPr>
        <w:fldChar w:fldCharType="end"/>
      </w:r>
      <w:r w:rsidR="008F7465" w:rsidRPr="008F7465">
        <w:rPr>
          <w:rStyle w:val="Emphasis"/>
          <w:color w:val="D60E72" w:themeColor="accent4" w:themeShade="BF"/>
          <w:sz w:val="40"/>
          <w:szCs w:val="2"/>
        </w:rPr>
        <w:br/>
        <w:t>*Welcome back- remember to be aware of food allergies*</w:t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1E950663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41A42CFA" w14:textId="77777777" w:rsidR="00BE33C9" w:rsidRPr="008F7465" w:rsidRDefault="00C47FD1">
            <w:pPr>
              <w:pStyle w:val="Day"/>
              <w:rPr>
                <w:color w:val="D60E72" w:themeColor="accent4" w:themeShade="BF"/>
              </w:rPr>
            </w:pPr>
            <w:r w:rsidRPr="008F7465">
              <w:rPr>
                <w:color w:val="D60E72" w:themeColor="accent4" w:themeShade="BF"/>
              </w:rPr>
              <w:t>Sun</w:t>
            </w:r>
          </w:p>
        </w:tc>
        <w:tc>
          <w:tcPr>
            <w:tcW w:w="714" w:type="pct"/>
          </w:tcPr>
          <w:p w14:paraId="525E45B1" w14:textId="77777777" w:rsidR="00BE33C9" w:rsidRPr="008F7465" w:rsidRDefault="00C47FD1">
            <w:pPr>
              <w:pStyle w:val="Day"/>
              <w:rPr>
                <w:color w:val="D60E72" w:themeColor="accent4" w:themeShade="BF"/>
              </w:rPr>
            </w:pPr>
            <w:r w:rsidRPr="008F7465">
              <w:rPr>
                <w:color w:val="D60E72" w:themeColor="accent4" w:themeShade="BF"/>
              </w:rPr>
              <w:t>mon</w:t>
            </w:r>
          </w:p>
        </w:tc>
        <w:tc>
          <w:tcPr>
            <w:tcW w:w="714" w:type="pct"/>
          </w:tcPr>
          <w:p w14:paraId="05A46D19" w14:textId="77777777" w:rsidR="00BE33C9" w:rsidRPr="008F7465" w:rsidRDefault="00C47FD1">
            <w:pPr>
              <w:pStyle w:val="Day"/>
              <w:rPr>
                <w:color w:val="D60E72" w:themeColor="accent4" w:themeShade="BF"/>
              </w:rPr>
            </w:pPr>
            <w:r w:rsidRPr="008F7465">
              <w:rPr>
                <w:color w:val="D60E72" w:themeColor="accent4" w:themeShade="BF"/>
              </w:rPr>
              <w:t>tue</w:t>
            </w:r>
          </w:p>
        </w:tc>
        <w:tc>
          <w:tcPr>
            <w:tcW w:w="715" w:type="pct"/>
          </w:tcPr>
          <w:p w14:paraId="0FFA0ABD" w14:textId="77777777" w:rsidR="00BE33C9" w:rsidRPr="008F7465" w:rsidRDefault="00C47FD1">
            <w:pPr>
              <w:pStyle w:val="Day"/>
              <w:rPr>
                <w:color w:val="D60E72" w:themeColor="accent4" w:themeShade="BF"/>
              </w:rPr>
            </w:pPr>
            <w:r w:rsidRPr="008F7465">
              <w:rPr>
                <w:color w:val="D60E72" w:themeColor="accent4" w:themeShade="BF"/>
              </w:rPr>
              <w:t>wed</w:t>
            </w:r>
          </w:p>
        </w:tc>
        <w:tc>
          <w:tcPr>
            <w:tcW w:w="714" w:type="pct"/>
          </w:tcPr>
          <w:p w14:paraId="067AA00C" w14:textId="77777777" w:rsidR="00BE33C9" w:rsidRPr="008F7465" w:rsidRDefault="00C47FD1">
            <w:pPr>
              <w:pStyle w:val="Day"/>
              <w:rPr>
                <w:color w:val="D60E72" w:themeColor="accent4" w:themeShade="BF"/>
              </w:rPr>
            </w:pPr>
            <w:r w:rsidRPr="008F7465">
              <w:rPr>
                <w:color w:val="D60E72" w:themeColor="accent4" w:themeShade="BF"/>
              </w:rPr>
              <w:t>thu</w:t>
            </w:r>
          </w:p>
        </w:tc>
        <w:tc>
          <w:tcPr>
            <w:tcW w:w="714" w:type="pct"/>
          </w:tcPr>
          <w:p w14:paraId="295AA65B" w14:textId="77777777" w:rsidR="00BE33C9" w:rsidRPr="008F7465" w:rsidRDefault="00C47FD1">
            <w:pPr>
              <w:pStyle w:val="Day"/>
              <w:rPr>
                <w:color w:val="D60E72" w:themeColor="accent4" w:themeShade="BF"/>
              </w:rPr>
            </w:pPr>
            <w:r w:rsidRPr="008F7465">
              <w:rPr>
                <w:color w:val="D60E72" w:themeColor="accent4" w:themeShade="BF"/>
              </w:rPr>
              <w:t>fri</w:t>
            </w:r>
          </w:p>
        </w:tc>
        <w:tc>
          <w:tcPr>
            <w:tcW w:w="715" w:type="pct"/>
          </w:tcPr>
          <w:p w14:paraId="15ACBB2A" w14:textId="77777777" w:rsidR="00BE33C9" w:rsidRPr="008F7465" w:rsidRDefault="00C47FD1">
            <w:pPr>
              <w:pStyle w:val="Day"/>
              <w:rPr>
                <w:color w:val="D60E72" w:themeColor="accent4" w:themeShade="BF"/>
              </w:rPr>
            </w:pPr>
            <w:r w:rsidRPr="008F7465">
              <w:rPr>
                <w:color w:val="D60E72" w:themeColor="accent4" w:themeShade="BF"/>
              </w:rPr>
              <w:t>sat</w:t>
            </w:r>
          </w:p>
        </w:tc>
      </w:tr>
      <w:tr w:rsidR="00BE33C9" w14:paraId="0C0A3B2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622CC6B" w14:textId="77777777" w:rsidR="00BE33C9" w:rsidRPr="008F7465" w:rsidRDefault="00C47FD1">
            <w:pPr>
              <w:pStyle w:val="Date"/>
              <w:rPr>
                <w:rStyle w:val="Emphasis"/>
                <w:color w:val="D60E72" w:themeColor="accent4" w:themeShade="BF"/>
              </w:rPr>
            </w:pP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IF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DocVariable MonthStart \@ dddd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color w:val="D60E72" w:themeColor="accent4" w:themeShade="BF"/>
              </w:rPr>
              <w:instrText>Wednesday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 “Sunday" 1 ""\# 0#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</w:p>
        </w:tc>
        <w:tc>
          <w:tcPr>
            <w:tcW w:w="714" w:type="pct"/>
          </w:tcPr>
          <w:p w14:paraId="1009178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7465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F74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47D7D2F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7465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F74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3DC5D19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7465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7465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7465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6906184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7465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F746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F74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7465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7465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29DDF26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7465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F74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F746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7465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7465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14:paraId="42A9ED87" w14:textId="77777777" w:rsidR="00BE33C9" w:rsidRPr="008F7465" w:rsidRDefault="00C47FD1">
            <w:pPr>
              <w:pStyle w:val="Date"/>
              <w:rPr>
                <w:rStyle w:val="Emphasis"/>
                <w:color w:val="D60E72" w:themeColor="accent4" w:themeShade="BF"/>
              </w:rPr>
            </w:pP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IF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DocVariable MonthStart \@ dddd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color w:val="D60E72" w:themeColor="accent4" w:themeShade="BF"/>
              </w:rPr>
              <w:instrText>Wednesday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 “Saturday" 1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IF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=F2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instrText>3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&lt;&gt; 0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=F2+1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instrText>4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""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instrText>4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>\# 0#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t>04</w: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</w:p>
        </w:tc>
      </w:tr>
      <w:tr w:rsidR="00BE33C9" w14:paraId="400B0159" w14:textId="77777777" w:rsidTr="003F1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07"/>
        </w:trPr>
        <w:tc>
          <w:tcPr>
            <w:tcW w:w="714" w:type="pct"/>
          </w:tcPr>
          <w:p w14:paraId="7F8BD1E1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  <w:tc>
          <w:tcPr>
            <w:tcW w:w="714" w:type="pct"/>
          </w:tcPr>
          <w:p w14:paraId="31FFA3F8" w14:textId="77777777" w:rsidR="00BE33C9" w:rsidRDefault="00BE33C9"/>
        </w:tc>
        <w:tc>
          <w:tcPr>
            <w:tcW w:w="714" w:type="pct"/>
          </w:tcPr>
          <w:p w14:paraId="3742250E" w14:textId="77777777" w:rsidR="00BE33C9" w:rsidRDefault="00BE33C9"/>
        </w:tc>
        <w:tc>
          <w:tcPr>
            <w:tcW w:w="715" w:type="pct"/>
          </w:tcPr>
          <w:p w14:paraId="7F945A41" w14:textId="226B93EE" w:rsidR="00BE33C9" w:rsidRDefault="008F7465">
            <w:r>
              <w:t>Happy New Year!</w:t>
            </w:r>
          </w:p>
        </w:tc>
        <w:tc>
          <w:tcPr>
            <w:tcW w:w="714" w:type="pct"/>
          </w:tcPr>
          <w:p w14:paraId="17EA71A4" w14:textId="77777777" w:rsidR="00BE33C9" w:rsidRDefault="008F7465">
            <w:r>
              <w:t>Welcome Back-</w:t>
            </w:r>
          </w:p>
          <w:p w14:paraId="79577D73" w14:textId="0B7A009F" w:rsidR="003F1A09" w:rsidRDefault="003F1A09">
            <w:proofErr w:type="spellStart"/>
            <w:r>
              <w:t>Nutrigrain</w:t>
            </w:r>
            <w:proofErr w:type="spellEnd"/>
            <w:r>
              <w:t xml:space="preserve"> Bars- Liam has GF bars in closet or let him choose a snack </w:t>
            </w:r>
          </w:p>
        </w:tc>
        <w:tc>
          <w:tcPr>
            <w:tcW w:w="714" w:type="pct"/>
          </w:tcPr>
          <w:p w14:paraId="2C749F23" w14:textId="42C381E5" w:rsidR="00BE33C9" w:rsidRDefault="003F1A09">
            <w:r>
              <w:t>Fruit Cups</w:t>
            </w:r>
          </w:p>
        </w:tc>
        <w:tc>
          <w:tcPr>
            <w:tcW w:w="715" w:type="pct"/>
          </w:tcPr>
          <w:p w14:paraId="1109CD05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</w:tr>
      <w:tr w:rsidR="00BE33C9" w14:paraId="68B64AF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13F8695" w14:textId="77777777" w:rsidR="00BE33C9" w:rsidRPr="008F7465" w:rsidRDefault="00C47FD1">
            <w:pPr>
              <w:pStyle w:val="Date"/>
              <w:rPr>
                <w:rStyle w:val="Emphasis"/>
                <w:color w:val="D60E72" w:themeColor="accent4" w:themeShade="BF"/>
              </w:rPr>
            </w:pP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=G2+1\# 0#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t>05</w: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</w:p>
        </w:tc>
        <w:tc>
          <w:tcPr>
            <w:tcW w:w="714" w:type="pct"/>
          </w:tcPr>
          <w:p w14:paraId="7D1AAE0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8F7465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03937A0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8F7465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14:paraId="4BBDD73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8F7465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4CF6C71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8F7465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3241140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8F746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14:paraId="05AA1362" w14:textId="77777777" w:rsidR="00BE33C9" w:rsidRPr="008F7465" w:rsidRDefault="00C47FD1">
            <w:pPr>
              <w:pStyle w:val="Date"/>
              <w:rPr>
                <w:rStyle w:val="Emphasis"/>
                <w:color w:val="D60E72" w:themeColor="accent4" w:themeShade="BF"/>
              </w:rPr>
            </w:pP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=F4+1\# 0#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t>11</w: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</w:p>
        </w:tc>
      </w:tr>
      <w:tr w:rsidR="00BE33C9" w14:paraId="5A149A8A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34673163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  <w:tc>
          <w:tcPr>
            <w:tcW w:w="714" w:type="pct"/>
          </w:tcPr>
          <w:p w14:paraId="75DE7143" w14:textId="3D3166A0" w:rsidR="00BE33C9" w:rsidRDefault="003F1A09">
            <w:r>
              <w:t>Fruit and Yogurt Bites</w:t>
            </w:r>
          </w:p>
        </w:tc>
        <w:tc>
          <w:tcPr>
            <w:tcW w:w="714" w:type="pct"/>
          </w:tcPr>
          <w:p w14:paraId="71AC106C" w14:textId="2FC5EB81" w:rsidR="00BE33C9" w:rsidRDefault="003F1A09">
            <w:r>
              <w:t xml:space="preserve">Pirate Booty </w:t>
            </w:r>
          </w:p>
        </w:tc>
        <w:tc>
          <w:tcPr>
            <w:tcW w:w="715" w:type="pct"/>
          </w:tcPr>
          <w:p w14:paraId="70FEED74" w14:textId="24C61786" w:rsidR="00BE33C9" w:rsidRDefault="003F1A09">
            <w:r>
              <w:t xml:space="preserve">Fruit TBD-No Banana Liam </w:t>
            </w:r>
          </w:p>
        </w:tc>
        <w:tc>
          <w:tcPr>
            <w:tcW w:w="714" w:type="pct"/>
          </w:tcPr>
          <w:p w14:paraId="7EE85C78" w14:textId="25A58E42" w:rsidR="00BE33C9" w:rsidRDefault="003F1A09">
            <w:r>
              <w:t>Cheese Sticks</w:t>
            </w:r>
          </w:p>
        </w:tc>
        <w:tc>
          <w:tcPr>
            <w:tcW w:w="714" w:type="pct"/>
          </w:tcPr>
          <w:p w14:paraId="33306600" w14:textId="126D311E" w:rsidR="00BE33C9" w:rsidRDefault="003F1A09">
            <w:r>
              <w:t>Go-</w:t>
            </w:r>
            <w:proofErr w:type="spellStart"/>
            <w:r>
              <w:t>Gurt</w:t>
            </w:r>
            <w:proofErr w:type="spellEnd"/>
            <w:r>
              <w:t>/</w:t>
            </w:r>
            <w:proofErr w:type="spellStart"/>
            <w:r>
              <w:t>Danamals</w:t>
            </w:r>
            <w:proofErr w:type="spellEnd"/>
            <w:r>
              <w:t xml:space="preserve"> (No Banana Flavor Liam) </w:t>
            </w:r>
          </w:p>
        </w:tc>
        <w:tc>
          <w:tcPr>
            <w:tcW w:w="715" w:type="pct"/>
          </w:tcPr>
          <w:p w14:paraId="62C5D1F5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</w:tr>
      <w:tr w:rsidR="00BE33C9" w14:paraId="3A30014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379879B" w14:textId="77777777" w:rsidR="00BE33C9" w:rsidRPr="008F7465" w:rsidRDefault="00C47FD1">
            <w:pPr>
              <w:pStyle w:val="Date"/>
              <w:rPr>
                <w:rStyle w:val="Emphasis"/>
                <w:color w:val="D60E72" w:themeColor="accent4" w:themeShade="BF"/>
              </w:rPr>
            </w:pP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=G4+1\# 0#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t>12</w: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</w:p>
        </w:tc>
        <w:tc>
          <w:tcPr>
            <w:tcW w:w="714" w:type="pct"/>
          </w:tcPr>
          <w:p w14:paraId="48543F9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8F746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63186E7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8F746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14:paraId="3B532A5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8F746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008D2F2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8F746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43564D7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8F746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14:paraId="60E7DDAC" w14:textId="77777777" w:rsidR="00BE33C9" w:rsidRPr="008F7465" w:rsidRDefault="00C47FD1">
            <w:pPr>
              <w:pStyle w:val="Date"/>
              <w:rPr>
                <w:rStyle w:val="Emphasis"/>
                <w:color w:val="D60E72" w:themeColor="accent4" w:themeShade="BF"/>
              </w:rPr>
            </w:pP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=F6+1\# 0#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t>18</w: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</w:p>
        </w:tc>
      </w:tr>
      <w:tr w:rsidR="00BE33C9" w14:paraId="1204C8E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EAEBD70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  <w:tc>
          <w:tcPr>
            <w:tcW w:w="714" w:type="pct"/>
          </w:tcPr>
          <w:p w14:paraId="70A6630D" w14:textId="048923FF" w:rsidR="00BE33C9" w:rsidRDefault="003F1A09">
            <w:r>
              <w:t>Chewy Bars</w:t>
            </w:r>
          </w:p>
        </w:tc>
        <w:tc>
          <w:tcPr>
            <w:tcW w:w="714" w:type="pct"/>
          </w:tcPr>
          <w:p w14:paraId="3A32E31B" w14:textId="3053FE56" w:rsidR="00BE33C9" w:rsidRDefault="00D87EB1">
            <w:r>
              <w:t xml:space="preserve">Pastry Crisps </w:t>
            </w:r>
            <w:bookmarkStart w:id="0" w:name="_GoBack"/>
            <w:bookmarkEnd w:id="0"/>
          </w:p>
        </w:tc>
        <w:tc>
          <w:tcPr>
            <w:tcW w:w="715" w:type="pct"/>
          </w:tcPr>
          <w:p w14:paraId="4D3F668A" w14:textId="0DB6977C" w:rsidR="00BE33C9" w:rsidRDefault="003F1A09">
            <w:r>
              <w:t>Applesauce</w:t>
            </w:r>
          </w:p>
        </w:tc>
        <w:tc>
          <w:tcPr>
            <w:tcW w:w="714" w:type="pct"/>
          </w:tcPr>
          <w:p w14:paraId="144D8CE9" w14:textId="49C72537" w:rsidR="00BE33C9" w:rsidRDefault="003F1A09">
            <w:r>
              <w:t>Cheese and Crackers</w:t>
            </w:r>
          </w:p>
        </w:tc>
        <w:tc>
          <w:tcPr>
            <w:tcW w:w="714" w:type="pct"/>
          </w:tcPr>
          <w:p w14:paraId="7E2372C6" w14:textId="41013972" w:rsidR="00BE33C9" w:rsidRDefault="00D87EB1">
            <w:r>
              <w:t xml:space="preserve">Cereal (Rice Chex GF) and Milk </w:t>
            </w:r>
          </w:p>
        </w:tc>
        <w:tc>
          <w:tcPr>
            <w:tcW w:w="715" w:type="pct"/>
          </w:tcPr>
          <w:p w14:paraId="30F7159C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</w:tr>
      <w:tr w:rsidR="00BE33C9" w14:paraId="6FDE9BD1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C9D2255" w14:textId="77777777" w:rsidR="00BE33C9" w:rsidRPr="008F7465" w:rsidRDefault="00C47FD1">
            <w:pPr>
              <w:pStyle w:val="Date"/>
              <w:rPr>
                <w:rStyle w:val="Emphasis"/>
                <w:color w:val="D60E72" w:themeColor="accent4" w:themeShade="BF"/>
              </w:rPr>
            </w:pP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=G6+1\# 0#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t>19</w: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</w:p>
        </w:tc>
        <w:tc>
          <w:tcPr>
            <w:tcW w:w="714" w:type="pct"/>
          </w:tcPr>
          <w:p w14:paraId="133B08D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8F746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5ACF2AD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8F746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14:paraId="58AC962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8F746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7008907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8F746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139BC1B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8F746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14:paraId="5964174C" w14:textId="77777777" w:rsidR="00BE33C9" w:rsidRPr="008F7465" w:rsidRDefault="00C47FD1">
            <w:pPr>
              <w:pStyle w:val="Date"/>
              <w:rPr>
                <w:rStyle w:val="Emphasis"/>
                <w:color w:val="D60E72" w:themeColor="accent4" w:themeShade="BF"/>
              </w:rPr>
            </w:pP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=F8+1\# 0#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t>25</w: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</w:p>
        </w:tc>
      </w:tr>
      <w:tr w:rsidR="00BE33C9" w14:paraId="4A10B1C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A0C9FA1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  <w:tc>
          <w:tcPr>
            <w:tcW w:w="714" w:type="pct"/>
          </w:tcPr>
          <w:p w14:paraId="6154C352" w14:textId="7CFDEEAD" w:rsidR="00BE33C9" w:rsidRDefault="003F1A09">
            <w:r>
              <w:t>CLOSED</w:t>
            </w:r>
          </w:p>
        </w:tc>
        <w:tc>
          <w:tcPr>
            <w:tcW w:w="714" w:type="pct"/>
          </w:tcPr>
          <w:p w14:paraId="0BD606D8" w14:textId="7991A048" w:rsidR="00BE33C9" w:rsidRDefault="003E28BD">
            <w:r>
              <w:t>Pop-Tarts</w:t>
            </w:r>
          </w:p>
        </w:tc>
        <w:tc>
          <w:tcPr>
            <w:tcW w:w="715" w:type="pct"/>
          </w:tcPr>
          <w:p w14:paraId="2CD14F15" w14:textId="4DDA38A2" w:rsidR="00BE33C9" w:rsidRDefault="00D87EB1">
            <w:r>
              <w:t>Fruit Choice</w:t>
            </w:r>
          </w:p>
        </w:tc>
        <w:tc>
          <w:tcPr>
            <w:tcW w:w="714" w:type="pct"/>
          </w:tcPr>
          <w:p w14:paraId="74D39E76" w14:textId="63C0D069" w:rsidR="00BE33C9" w:rsidRDefault="003F1A09">
            <w:r>
              <w:t xml:space="preserve">Carrots and Ranch </w:t>
            </w:r>
          </w:p>
        </w:tc>
        <w:tc>
          <w:tcPr>
            <w:tcW w:w="714" w:type="pct"/>
          </w:tcPr>
          <w:p w14:paraId="7572F9CB" w14:textId="01090A97" w:rsidR="00BE33C9" w:rsidRDefault="003F1A09">
            <w:r>
              <w:t>Rice Cakes and Cream Cheese</w:t>
            </w:r>
          </w:p>
        </w:tc>
        <w:tc>
          <w:tcPr>
            <w:tcW w:w="715" w:type="pct"/>
          </w:tcPr>
          <w:p w14:paraId="56E5D45C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</w:tr>
      <w:tr w:rsidR="00BE33C9" w14:paraId="6E236C2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D7FF4E7" w14:textId="77777777" w:rsidR="00BE33C9" w:rsidRPr="008F7465" w:rsidRDefault="00C47FD1">
            <w:pPr>
              <w:pStyle w:val="Date"/>
              <w:rPr>
                <w:rStyle w:val="Emphasis"/>
                <w:color w:val="D60E72" w:themeColor="accent4" w:themeShade="BF"/>
              </w:rPr>
            </w:pP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IF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=G8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instrText>25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 0,""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IF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=G8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instrText>25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 &lt;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DocVariable MonthEnd \@ d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color w:val="D60E72" w:themeColor="accent4" w:themeShade="BF"/>
              </w:rPr>
              <w:instrText>31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=G8+1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instrText>26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""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instrText>26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>\# 0#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t>26</w: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</w:p>
        </w:tc>
        <w:tc>
          <w:tcPr>
            <w:tcW w:w="714" w:type="pct"/>
          </w:tcPr>
          <w:p w14:paraId="30E3402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F746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F746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74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F74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7465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746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1921B46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F74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F746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74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F74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7465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746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14:paraId="3D1178E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F74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F746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74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F74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7465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746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625902D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F74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F746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74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F74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7465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746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0BCE339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F74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F746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74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F746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7465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8F746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</w:tcPr>
          <w:p w14:paraId="009EFB82" w14:textId="77777777" w:rsidR="00BE33C9" w:rsidRPr="008F7465" w:rsidRDefault="00C47FD1">
            <w:pPr>
              <w:pStyle w:val="Date"/>
              <w:rPr>
                <w:rStyle w:val="Emphasis"/>
                <w:color w:val="D60E72" w:themeColor="accent4" w:themeShade="BF"/>
              </w:rPr>
            </w:pP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IF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=F10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instrText>31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 0,""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IF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=F10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instrText>31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 &lt;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DocVariable MonthEnd \@ d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color w:val="D60E72" w:themeColor="accent4" w:themeShade="BF"/>
              </w:rPr>
              <w:instrText>31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=F10+1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Pr="008F7465">
              <w:rPr>
                <w:rStyle w:val="Emphasis"/>
                <w:noProof/>
                <w:color w:val="D60E72" w:themeColor="accent4" w:themeShade="BF"/>
              </w:rPr>
              <w:instrText>30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""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>\# 0#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</w:p>
        </w:tc>
      </w:tr>
      <w:tr w:rsidR="00BE33C9" w14:paraId="2912FD55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FF95B1A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  <w:tc>
          <w:tcPr>
            <w:tcW w:w="714" w:type="pct"/>
          </w:tcPr>
          <w:p w14:paraId="7C28E3B6" w14:textId="748555E2" w:rsidR="00BE33C9" w:rsidRDefault="003E28BD">
            <w:r>
              <w:t>Little Bites</w:t>
            </w:r>
          </w:p>
        </w:tc>
        <w:tc>
          <w:tcPr>
            <w:tcW w:w="714" w:type="pct"/>
          </w:tcPr>
          <w:p w14:paraId="47B4B334" w14:textId="0781AFD3" w:rsidR="00BE33C9" w:rsidRDefault="00D87EB1">
            <w:proofErr w:type="spellStart"/>
            <w:r>
              <w:t>Nutrigrain</w:t>
            </w:r>
            <w:proofErr w:type="spellEnd"/>
            <w:r>
              <w:t xml:space="preserve"> Bites</w:t>
            </w:r>
          </w:p>
        </w:tc>
        <w:tc>
          <w:tcPr>
            <w:tcW w:w="715" w:type="pct"/>
          </w:tcPr>
          <w:p w14:paraId="7A4BB5EB" w14:textId="293F569D" w:rsidR="00BE33C9" w:rsidRDefault="00D87EB1">
            <w:r>
              <w:t>Fruit Choice</w:t>
            </w:r>
          </w:p>
        </w:tc>
        <w:tc>
          <w:tcPr>
            <w:tcW w:w="714" w:type="pct"/>
          </w:tcPr>
          <w:p w14:paraId="458EE504" w14:textId="4803F1CD" w:rsidR="00BE33C9" w:rsidRDefault="00D87EB1">
            <w:r>
              <w:t>Cinnamon Raisin Bread/Bagels (Need GF option for Liam)</w:t>
            </w:r>
          </w:p>
        </w:tc>
        <w:tc>
          <w:tcPr>
            <w:tcW w:w="714" w:type="pct"/>
          </w:tcPr>
          <w:p w14:paraId="15F4B2FB" w14:textId="0094F71E" w:rsidR="00BE33C9" w:rsidRDefault="00D87EB1">
            <w:r>
              <w:t xml:space="preserve">Veggie/Apple Straws </w:t>
            </w:r>
          </w:p>
        </w:tc>
        <w:tc>
          <w:tcPr>
            <w:tcW w:w="715" w:type="pct"/>
          </w:tcPr>
          <w:p w14:paraId="67830991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</w:tr>
      <w:tr w:rsidR="00BE33C9" w14:paraId="3458BDE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88D70CE" w14:textId="77777777" w:rsidR="00BE33C9" w:rsidRPr="008F7465" w:rsidRDefault="00C47FD1">
            <w:pPr>
              <w:pStyle w:val="Date"/>
              <w:rPr>
                <w:rStyle w:val="Emphasis"/>
                <w:color w:val="D60E72" w:themeColor="accent4" w:themeShade="BF"/>
              </w:rPr>
            </w:pP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IF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=G10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="008F7465" w:rsidRPr="008F7465">
              <w:rPr>
                <w:rStyle w:val="Emphasis"/>
                <w:noProof/>
                <w:color w:val="D60E72" w:themeColor="accent4" w:themeShade="BF"/>
              </w:rPr>
              <w:instrText>0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 0,""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IF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=G10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Pr="008F7465">
              <w:rPr>
                <w:rStyle w:val="Emphasis"/>
                <w:noProof/>
                <w:color w:val="D60E72" w:themeColor="accent4" w:themeShade="BF"/>
              </w:rPr>
              <w:instrText>30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 &lt;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DocVariable MonthEnd \@ d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Pr="008F7465">
              <w:rPr>
                <w:rStyle w:val="Emphasis"/>
                <w:color w:val="D60E72" w:themeColor="accent4" w:themeShade="BF"/>
              </w:rPr>
              <w:instrText>31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begin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=G10+1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Pr="008F7465">
              <w:rPr>
                <w:rStyle w:val="Emphasis"/>
                <w:noProof/>
                <w:color w:val="D60E72" w:themeColor="accent4" w:themeShade="BF"/>
              </w:rPr>
              <w:instrText>31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 xml:space="preserve"> "" 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separate"/>
            </w:r>
            <w:r w:rsidRPr="008F7465">
              <w:rPr>
                <w:rStyle w:val="Emphasis"/>
                <w:noProof/>
                <w:color w:val="D60E72" w:themeColor="accent4" w:themeShade="BF"/>
              </w:rPr>
              <w:instrText>31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  <w:r w:rsidRPr="008F7465">
              <w:rPr>
                <w:rStyle w:val="Emphasis"/>
                <w:color w:val="D60E72" w:themeColor="accent4" w:themeShade="BF"/>
              </w:rPr>
              <w:instrText>\# 0#</w:instrText>
            </w:r>
            <w:r w:rsidRPr="008F7465">
              <w:rPr>
                <w:rStyle w:val="Emphasis"/>
                <w:color w:val="D60E72" w:themeColor="accent4" w:themeShade="BF"/>
              </w:rPr>
              <w:fldChar w:fldCharType="end"/>
            </w:r>
          </w:p>
        </w:tc>
        <w:tc>
          <w:tcPr>
            <w:tcW w:w="714" w:type="pct"/>
          </w:tcPr>
          <w:p w14:paraId="452D814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F746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DC45C19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710E21D7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46353190" w14:textId="77777777" w:rsidR="00BE33C9" w:rsidRDefault="00BE33C9">
            <w:pPr>
              <w:pStyle w:val="Date"/>
            </w:pPr>
          </w:p>
        </w:tc>
        <w:tc>
          <w:tcPr>
            <w:tcW w:w="714" w:type="pct"/>
          </w:tcPr>
          <w:p w14:paraId="01BB2FEB" w14:textId="77777777" w:rsidR="00BE33C9" w:rsidRDefault="00BE33C9">
            <w:pPr>
              <w:pStyle w:val="Date"/>
            </w:pPr>
          </w:p>
        </w:tc>
        <w:tc>
          <w:tcPr>
            <w:tcW w:w="715" w:type="pct"/>
          </w:tcPr>
          <w:p w14:paraId="0529EC3E" w14:textId="77777777" w:rsidR="00BE33C9" w:rsidRPr="008F7465" w:rsidRDefault="00BE33C9">
            <w:pPr>
              <w:pStyle w:val="Date"/>
              <w:rPr>
                <w:rStyle w:val="Emphasis"/>
                <w:color w:val="D60E72" w:themeColor="accent4" w:themeShade="BF"/>
              </w:rPr>
            </w:pPr>
          </w:p>
        </w:tc>
      </w:tr>
      <w:tr w:rsidR="00BE33C9" w14:paraId="51A68F29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B79F3F1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  <w:tc>
          <w:tcPr>
            <w:tcW w:w="714" w:type="pct"/>
          </w:tcPr>
          <w:p w14:paraId="20903583" w14:textId="77777777" w:rsidR="00BE33C9" w:rsidRDefault="00BE33C9"/>
        </w:tc>
        <w:tc>
          <w:tcPr>
            <w:tcW w:w="714" w:type="pct"/>
          </w:tcPr>
          <w:p w14:paraId="5761B35D" w14:textId="77777777" w:rsidR="00BE33C9" w:rsidRDefault="00BE33C9"/>
        </w:tc>
        <w:tc>
          <w:tcPr>
            <w:tcW w:w="715" w:type="pct"/>
          </w:tcPr>
          <w:p w14:paraId="5A2AC948" w14:textId="77777777" w:rsidR="00BE33C9" w:rsidRDefault="00BE33C9"/>
        </w:tc>
        <w:tc>
          <w:tcPr>
            <w:tcW w:w="714" w:type="pct"/>
          </w:tcPr>
          <w:p w14:paraId="3678A879" w14:textId="77777777" w:rsidR="00BE33C9" w:rsidRDefault="00BE33C9"/>
        </w:tc>
        <w:tc>
          <w:tcPr>
            <w:tcW w:w="714" w:type="pct"/>
          </w:tcPr>
          <w:p w14:paraId="4DE3F137" w14:textId="77777777" w:rsidR="00BE33C9" w:rsidRDefault="00BE33C9"/>
        </w:tc>
        <w:tc>
          <w:tcPr>
            <w:tcW w:w="715" w:type="pct"/>
          </w:tcPr>
          <w:p w14:paraId="3CA99ADB" w14:textId="77777777" w:rsidR="00BE33C9" w:rsidRPr="008F7465" w:rsidRDefault="00BE33C9">
            <w:pPr>
              <w:rPr>
                <w:color w:val="D60E72" w:themeColor="accent4" w:themeShade="BF"/>
              </w:rPr>
            </w:pPr>
          </w:p>
        </w:tc>
      </w:tr>
    </w:tbl>
    <w:p w14:paraId="7DCEFC4C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3B14" w14:textId="77777777" w:rsidR="00CF6CDA" w:rsidRDefault="00CF6CDA">
      <w:pPr>
        <w:spacing w:after="0" w:line="240" w:lineRule="auto"/>
      </w:pPr>
      <w:r>
        <w:separator/>
      </w:r>
    </w:p>
  </w:endnote>
  <w:endnote w:type="continuationSeparator" w:id="0">
    <w:p w14:paraId="22D23859" w14:textId="77777777" w:rsidR="00CF6CDA" w:rsidRDefault="00CF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F01C" w14:textId="77777777" w:rsidR="00CF6CDA" w:rsidRDefault="00CF6CDA">
      <w:pPr>
        <w:spacing w:after="0" w:line="240" w:lineRule="auto"/>
      </w:pPr>
      <w:r>
        <w:separator/>
      </w:r>
    </w:p>
  </w:footnote>
  <w:footnote w:type="continuationSeparator" w:id="0">
    <w:p w14:paraId="034E225B" w14:textId="77777777" w:rsidR="00CF6CDA" w:rsidRDefault="00CF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</w:docVars>
  <w:rsids>
    <w:rsidRoot w:val="008F7465"/>
    <w:rsid w:val="00045F53"/>
    <w:rsid w:val="000717EE"/>
    <w:rsid w:val="00120278"/>
    <w:rsid w:val="002D7FD4"/>
    <w:rsid w:val="0036666C"/>
    <w:rsid w:val="003A5E29"/>
    <w:rsid w:val="003D3885"/>
    <w:rsid w:val="003D3D58"/>
    <w:rsid w:val="003E28BD"/>
    <w:rsid w:val="003F1A09"/>
    <w:rsid w:val="005900DB"/>
    <w:rsid w:val="007429E2"/>
    <w:rsid w:val="00764110"/>
    <w:rsid w:val="007B29DC"/>
    <w:rsid w:val="00837FF0"/>
    <w:rsid w:val="008F7465"/>
    <w:rsid w:val="00B21545"/>
    <w:rsid w:val="00B71BC7"/>
    <w:rsid w:val="00B75A54"/>
    <w:rsid w:val="00BE33C9"/>
    <w:rsid w:val="00C26BE9"/>
    <w:rsid w:val="00C47FD1"/>
    <w:rsid w:val="00C74D57"/>
    <w:rsid w:val="00CB2871"/>
    <w:rsid w:val="00CF6CDA"/>
    <w:rsid w:val="00D56312"/>
    <w:rsid w:val="00D576B9"/>
    <w:rsid w:val="00D87EB1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BCC85F"/>
  <w15:docId w15:val="{E745D927-0C93-4B04-84C5-CBDA3F5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99BDD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FFC000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FFC000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FFC000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FFC000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BF8F0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FFC000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FFC000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FFC000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FFC000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C000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FC000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99BDD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FC000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99BD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99BD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FFC000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BF8F0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099BD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099BDD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e%20LoCastro\AppData\Roaming\Microsoft\Templates\Calendar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51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LoCastro</dc:creator>
  <cp:keywords/>
  <dc:description/>
  <cp:lastModifiedBy>Alyse LoCastro</cp:lastModifiedBy>
  <cp:revision>3</cp:revision>
  <cp:lastPrinted>2019-11-04T21:46:00Z</cp:lastPrinted>
  <dcterms:created xsi:type="dcterms:W3CDTF">2019-11-04T20:58:00Z</dcterms:created>
  <dcterms:modified xsi:type="dcterms:W3CDTF">2019-11-19T20:21:00Z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